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56" w:rsidRDefault="009E7356" w:rsidP="00276BEF">
      <w:pPr>
        <w:pStyle w:val="Subtitle"/>
      </w:pPr>
    </w:p>
    <w:p w:rsidR="009E7356" w:rsidRDefault="009E7356" w:rsidP="00E25274">
      <w:pPr>
        <w:pStyle w:val="Header"/>
        <w:jc w:val="center"/>
        <w:rPr>
          <w:rFonts w:ascii="Bookman Old Style" w:hAnsi="Bookman Old Style"/>
          <w:b/>
          <w:sz w:val="40"/>
          <w:szCs w:val="40"/>
        </w:rPr>
      </w:pPr>
    </w:p>
    <w:p w:rsidR="009E7356" w:rsidRDefault="009E7356" w:rsidP="00E25274">
      <w:pPr>
        <w:pStyle w:val="Header"/>
        <w:jc w:val="center"/>
        <w:rPr>
          <w:rFonts w:ascii="Bookman Old Style" w:hAnsi="Bookman Old Style"/>
          <w:b/>
          <w:sz w:val="40"/>
          <w:szCs w:val="40"/>
        </w:rPr>
      </w:pPr>
    </w:p>
    <w:p w:rsidR="009E7356" w:rsidRDefault="009E7356" w:rsidP="00E25274">
      <w:pPr>
        <w:pStyle w:val="Header"/>
        <w:jc w:val="center"/>
        <w:rPr>
          <w:rFonts w:ascii="Bookman Old Style" w:hAnsi="Bookman Old Style"/>
          <w:b/>
          <w:sz w:val="40"/>
          <w:szCs w:val="40"/>
        </w:rPr>
      </w:pPr>
    </w:p>
    <w:p w:rsidR="00E25274" w:rsidRPr="00983674" w:rsidRDefault="00E25274" w:rsidP="00E25274">
      <w:pPr>
        <w:pStyle w:val="Header"/>
        <w:jc w:val="center"/>
        <w:rPr>
          <w:rFonts w:ascii="Bookman Old Style" w:hAnsi="Bookman Old Style"/>
          <w:b/>
          <w:sz w:val="40"/>
          <w:szCs w:val="40"/>
        </w:rPr>
      </w:pPr>
      <w:r w:rsidRPr="00983674">
        <w:rPr>
          <w:rFonts w:ascii="Bookman Old Style" w:hAnsi="Bookman Old Style"/>
          <w:b/>
          <w:sz w:val="40"/>
          <w:szCs w:val="40"/>
        </w:rPr>
        <w:t>SAFETY DATA SHEET</w:t>
      </w:r>
    </w:p>
    <w:p w:rsidR="00E25274" w:rsidRPr="00983674" w:rsidRDefault="00E25274" w:rsidP="00E2527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32"/>
          <w:szCs w:val="32"/>
        </w:rPr>
        <w:t xml:space="preserve">        </w:t>
      </w: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1. IDENTIFICATION OF THE SUBSTANCE AND COMPANY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Product Name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9E4856">
        <w:rPr>
          <w:rFonts w:ascii="Bookman Old Style" w:hAnsi="Bookman Old Style"/>
          <w:b/>
          <w:sz w:val="24"/>
          <w:szCs w:val="24"/>
        </w:rPr>
        <w:t xml:space="preserve">SMARTH </w:t>
      </w:r>
      <w:r w:rsidR="00CC382F" w:rsidRPr="009E4856">
        <w:rPr>
          <w:rFonts w:ascii="Bookman Old Style" w:hAnsi="Bookman Old Style"/>
          <w:b/>
          <w:sz w:val="24"/>
          <w:szCs w:val="24"/>
        </w:rPr>
        <w:t>VITAMINS A &amp; D OINTMENT</w:t>
      </w:r>
    </w:p>
    <w:p w:rsidR="00E25274" w:rsidRPr="00983674" w:rsidRDefault="00E25274" w:rsidP="00E25274">
      <w:pPr>
        <w:pStyle w:val="BodyTextIndent"/>
        <w:ind w:left="2552" w:hanging="2552"/>
        <w:rPr>
          <w:rFonts w:ascii="Bookman Old Style" w:hAnsi="Bookman Old Style"/>
          <w:bCs/>
          <w:sz w:val="28"/>
        </w:rPr>
      </w:pPr>
      <w:r w:rsidRPr="00BE0A92">
        <w:rPr>
          <w:rFonts w:ascii="Bookman Old Style" w:hAnsi="Bookman Old Style"/>
          <w:b/>
          <w:sz w:val="24"/>
        </w:rPr>
        <w:t>Company Name</w:t>
      </w:r>
      <w:r w:rsidRPr="00983674"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UMENDRA EXPORTS PVT LTD</w:t>
      </w:r>
      <w:r w:rsidRPr="00983674">
        <w:rPr>
          <w:rFonts w:ascii="Bookman Old Style" w:hAnsi="Bookman Old Style"/>
          <w:bCs/>
          <w:sz w:val="28"/>
        </w:rPr>
        <w:t xml:space="preserve"> </w:t>
      </w:r>
    </w:p>
    <w:p w:rsidR="00E25274" w:rsidRPr="00983674" w:rsidRDefault="00E25274" w:rsidP="00E25274">
      <w:pPr>
        <w:tabs>
          <w:tab w:val="left" w:pos="2552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Address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1102, </w:t>
      </w:r>
      <w:proofErr w:type="spellStart"/>
      <w:r>
        <w:rPr>
          <w:rFonts w:ascii="Bookman Old Style" w:hAnsi="Bookman Old Style"/>
          <w:sz w:val="24"/>
          <w:szCs w:val="24"/>
        </w:rPr>
        <w:t>Devika</w:t>
      </w:r>
      <w:proofErr w:type="spellEnd"/>
      <w:r>
        <w:rPr>
          <w:rFonts w:ascii="Bookman Old Style" w:hAnsi="Bookman Old Style"/>
          <w:sz w:val="24"/>
          <w:szCs w:val="24"/>
        </w:rPr>
        <w:t xml:space="preserve"> Tower, 6, Nehru Place, </w:t>
      </w:r>
      <w:r w:rsidR="00597796">
        <w:rPr>
          <w:rFonts w:ascii="Bookman Old Style" w:hAnsi="Bookman Old Style"/>
          <w:sz w:val="24"/>
          <w:szCs w:val="24"/>
        </w:rPr>
        <w:t>New Delhi India 110019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Emergency Tel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E41B6A">
        <w:rPr>
          <w:rFonts w:ascii="Bookman Old Style" w:hAnsi="Bookman Old Style"/>
          <w:sz w:val="24"/>
          <w:szCs w:val="24"/>
        </w:rPr>
        <w:t>+91 11 262345</w:t>
      </w:r>
      <w:r w:rsidR="00F061FA">
        <w:rPr>
          <w:rFonts w:ascii="Bookman Old Style" w:hAnsi="Bookman Old Style"/>
          <w:sz w:val="24"/>
          <w:szCs w:val="24"/>
        </w:rPr>
        <w:t xml:space="preserve">10 </w:t>
      </w:r>
    </w:p>
    <w:p w:rsidR="00E25274" w:rsidRDefault="00E25274" w:rsidP="00CC382F">
      <w:pPr>
        <w:tabs>
          <w:tab w:val="left" w:pos="2552"/>
        </w:tabs>
        <w:spacing w:after="120"/>
        <w:ind w:left="2550" w:hanging="255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Recommended Use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6D7772">
        <w:rPr>
          <w:rFonts w:ascii="Bookman Old Style" w:hAnsi="Bookman Old Style"/>
          <w:sz w:val="24"/>
          <w:szCs w:val="24"/>
        </w:rPr>
        <w:t xml:space="preserve">Treat and </w:t>
      </w:r>
      <w:r w:rsidR="000534BC">
        <w:rPr>
          <w:rFonts w:ascii="Bookman Old Style" w:hAnsi="Bookman Old Style"/>
          <w:sz w:val="24"/>
          <w:szCs w:val="24"/>
        </w:rPr>
        <w:t xml:space="preserve">prevention of </w:t>
      </w:r>
      <w:r w:rsidR="006D7772">
        <w:rPr>
          <w:rFonts w:ascii="Bookman Old Style" w:hAnsi="Bookman Old Style"/>
          <w:sz w:val="24"/>
          <w:szCs w:val="24"/>
        </w:rPr>
        <w:t>rash</w:t>
      </w:r>
      <w:r w:rsidR="000534BC">
        <w:rPr>
          <w:rFonts w:ascii="Bookman Old Style" w:hAnsi="Bookman Old Style"/>
          <w:sz w:val="24"/>
          <w:szCs w:val="24"/>
        </w:rPr>
        <w:t xml:space="preserve"> associated with diaper use</w:t>
      </w:r>
      <w:r w:rsidR="00CC382F">
        <w:rPr>
          <w:rFonts w:ascii="Bookman Old Style" w:hAnsi="Bookman Old Style"/>
          <w:sz w:val="24"/>
          <w:szCs w:val="24"/>
        </w:rPr>
        <w:t>, Temporarily protects minor likes cuts, burns etc.</w:t>
      </w: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2. COMPOSITION/INFORMATION ON INGREDIENTS</w:t>
      </w:r>
    </w:p>
    <w:tbl>
      <w:tblPr>
        <w:tblW w:w="8520" w:type="dxa"/>
        <w:tblInd w:w="93" w:type="dxa"/>
        <w:tblLook w:val="04A0"/>
      </w:tblPr>
      <w:tblGrid>
        <w:gridCol w:w="4271"/>
        <w:gridCol w:w="2233"/>
        <w:gridCol w:w="2016"/>
      </w:tblGrid>
      <w:tr w:rsidR="004C221F" w:rsidRPr="004C221F" w:rsidTr="004C221F">
        <w:trPr>
          <w:trHeight w:val="319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1F" w:rsidRPr="004C221F" w:rsidRDefault="004C221F" w:rsidP="004C221F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4C221F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INGREDIENTS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1F" w:rsidRPr="004C221F" w:rsidRDefault="004C221F" w:rsidP="004C22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4C221F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PERCENTAGE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1F" w:rsidRPr="004C221F" w:rsidRDefault="004C221F" w:rsidP="004C221F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4C221F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CAS NUMBER</w:t>
            </w:r>
          </w:p>
        </w:tc>
      </w:tr>
      <w:tr w:rsidR="004C221F" w:rsidRPr="004C221F" w:rsidTr="004C221F">
        <w:trPr>
          <w:trHeight w:val="319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1F" w:rsidRPr="004C221F" w:rsidRDefault="004C221F" w:rsidP="004C221F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4C221F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WHITE SOFT PARAFFIN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1F" w:rsidRPr="004C221F" w:rsidRDefault="004C221F" w:rsidP="004C22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4C221F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1F" w:rsidRPr="004C221F" w:rsidRDefault="004C221F" w:rsidP="004C221F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4C221F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8002-74-2</w:t>
            </w:r>
          </w:p>
        </w:tc>
      </w:tr>
      <w:tr w:rsidR="004C221F" w:rsidRPr="004C221F" w:rsidTr="004C221F">
        <w:trPr>
          <w:trHeight w:val="319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1F" w:rsidRPr="004C221F" w:rsidRDefault="004C221F" w:rsidP="004C221F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4C221F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LIGHT LIQUID PARAFFIN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1F" w:rsidRPr="004C221F" w:rsidRDefault="004C221F" w:rsidP="004C22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4C221F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14 - 16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1F" w:rsidRPr="004C221F" w:rsidRDefault="004C221F" w:rsidP="004C221F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4C221F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 xml:space="preserve">90622-46-1 </w:t>
            </w:r>
          </w:p>
        </w:tc>
      </w:tr>
      <w:tr w:rsidR="004C221F" w:rsidRPr="004C221F" w:rsidTr="004C221F">
        <w:trPr>
          <w:trHeight w:val="319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1F" w:rsidRPr="004C221F" w:rsidRDefault="004C221F" w:rsidP="004C221F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4C221F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VITAMIN A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1F" w:rsidRPr="004C221F" w:rsidRDefault="004C221F" w:rsidP="004C22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4C221F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0.01 - 0.03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1F" w:rsidRPr="004C221F" w:rsidRDefault="004C221F" w:rsidP="004C221F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4C221F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68-26-8</w:t>
            </w:r>
          </w:p>
        </w:tc>
      </w:tr>
      <w:tr w:rsidR="004C221F" w:rsidRPr="004C221F" w:rsidTr="004C221F">
        <w:trPr>
          <w:trHeight w:val="319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1F" w:rsidRPr="004C221F" w:rsidRDefault="004C221F" w:rsidP="004C221F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4C221F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CHOCLECALCIFEROL (</w:t>
            </w:r>
            <w:proofErr w:type="spellStart"/>
            <w:r w:rsidRPr="004C221F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Vit</w:t>
            </w:r>
            <w:proofErr w:type="spellEnd"/>
            <w:r w:rsidRPr="004C221F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 xml:space="preserve"> D 3)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1F" w:rsidRPr="004C221F" w:rsidRDefault="004C221F" w:rsidP="004C22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4C221F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0.01 - 0.03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1F" w:rsidRPr="004C221F" w:rsidRDefault="004C221F" w:rsidP="004C221F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4C221F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67-97-0</w:t>
            </w:r>
          </w:p>
        </w:tc>
      </w:tr>
      <w:tr w:rsidR="004C221F" w:rsidRPr="004C221F" w:rsidTr="004C221F">
        <w:trPr>
          <w:trHeight w:val="319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1F" w:rsidRPr="004C221F" w:rsidRDefault="004C221F" w:rsidP="004C221F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</w:rPr>
            </w:pPr>
            <w:r w:rsidRPr="004C221F">
              <w:rPr>
                <w:rFonts w:ascii="Bookman Old Style" w:eastAsia="Times New Roman" w:hAnsi="Bookman Old Style"/>
                <w:color w:val="000000"/>
              </w:rPr>
              <w:t>LANOLIN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1F" w:rsidRPr="004C221F" w:rsidRDefault="004C221F" w:rsidP="004C22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4C221F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4.0 - 6.0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1F" w:rsidRPr="004C221F" w:rsidRDefault="004C221F" w:rsidP="004C221F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4C221F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8006-54-0</w:t>
            </w:r>
          </w:p>
        </w:tc>
      </w:tr>
      <w:tr w:rsidR="004C221F" w:rsidRPr="004C221F" w:rsidTr="004C221F">
        <w:trPr>
          <w:trHeight w:val="319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1F" w:rsidRPr="004C221F" w:rsidRDefault="004C221F" w:rsidP="004C221F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4C221F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HARD PARAFFIN WAX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1F" w:rsidRPr="004C221F" w:rsidRDefault="004C221F" w:rsidP="004C22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4C221F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3.0 - 6.0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1F" w:rsidRPr="004C221F" w:rsidRDefault="004C221F" w:rsidP="004C221F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4C221F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8002-74</w:t>
            </w:r>
            <w:r w:rsidRPr="004C221F">
              <w:rPr>
                <w:rFonts w:eastAsia="Times New Roman"/>
                <w:color w:val="000000"/>
              </w:rPr>
              <w:t>-2</w:t>
            </w:r>
          </w:p>
        </w:tc>
      </w:tr>
      <w:tr w:rsidR="004C221F" w:rsidRPr="004C221F" w:rsidTr="004C221F">
        <w:trPr>
          <w:trHeight w:val="407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1F" w:rsidRPr="004C221F" w:rsidRDefault="004C221F" w:rsidP="004C221F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4C221F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PERFUME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1F" w:rsidRPr="004C221F" w:rsidRDefault="004C221F" w:rsidP="004C22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4C221F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0.01 - 0.02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1F" w:rsidRPr="004C221F" w:rsidRDefault="004C221F" w:rsidP="004C221F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4C221F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NA</w:t>
            </w:r>
          </w:p>
        </w:tc>
      </w:tr>
      <w:tr w:rsidR="004C221F" w:rsidRPr="004C221F" w:rsidTr="004C221F">
        <w:trPr>
          <w:trHeight w:val="407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1F" w:rsidRPr="004C221F" w:rsidRDefault="004C221F" w:rsidP="004C221F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4C221F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COLOR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1F" w:rsidRPr="004C221F" w:rsidRDefault="004C221F" w:rsidP="004C22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4C221F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0.0001 - 0.0002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1F" w:rsidRPr="004C221F" w:rsidRDefault="004C221F" w:rsidP="004C221F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4C221F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NA</w:t>
            </w:r>
          </w:p>
        </w:tc>
      </w:tr>
    </w:tbl>
    <w:p w:rsidR="000315D1" w:rsidRDefault="000315D1" w:rsidP="006C5A94">
      <w:pPr>
        <w:tabs>
          <w:tab w:val="left" w:pos="2552"/>
        </w:tabs>
        <w:spacing w:after="0"/>
        <w:ind w:firstLine="72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3. HAZARDS IDENTIFICATION</w:t>
      </w:r>
    </w:p>
    <w:p w:rsidR="00E25274" w:rsidRPr="00983674" w:rsidRDefault="00E25274" w:rsidP="00E25274">
      <w:pPr>
        <w:tabs>
          <w:tab w:val="left" w:pos="2552"/>
          <w:tab w:val="left" w:pos="7230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Hazard Classification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3E3DA9">
        <w:rPr>
          <w:rFonts w:ascii="Bookman Old Style" w:hAnsi="Bookman Old Style"/>
          <w:sz w:val="24"/>
          <w:szCs w:val="24"/>
        </w:rPr>
        <w:t>NON-HAZARDOUS SUBSTANCE</w:t>
      </w:r>
    </w:p>
    <w:p w:rsidR="00E25274" w:rsidRPr="00983674" w:rsidRDefault="00E25274" w:rsidP="00E25274">
      <w:pPr>
        <w:tabs>
          <w:tab w:val="left" w:pos="2552"/>
          <w:tab w:val="left" w:pos="7230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</w:t>
      </w:r>
      <w:r w:rsidR="00CD2011">
        <w:rPr>
          <w:rFonts w:ascii="Bookman Old Style" w:hAnsi="Bookman Old Style"/>
          <w:sz w:val="24"/>
          <w:szCs w:val="24"/>
        </w:rPr>
        <w:t xml:space="preserve"> </w:t>
      </w:r>
      <w:r w:rsidR="003E3DA9">
        <w:rPr>
          <w:rFonts w:ascii="Bookman Old Style" w:hAnsi="Bookman Old Style"/>
          <w:sz w:val="24"/>
          <w:szCs w:val="24"/>
        </w:rPr>
        <w:t>NON-DANGEROUS GOODS</w:t>
      </w:r>
    </w:p>
    <w:p w:rsidR="006D7772" w:rsidRDefault="006D7772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4C221F" w:rsidRDefault="004C221F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4C221F" w:rsidRDefault="004C221F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4C221F" w:rsidRDefault="004C221F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4C221F" w:rsidRDefault="004C221F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4C221F" w:rsidRDefault="004C221F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4C221F" w:rsidRDefault="004C221F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4C221F" w:rsidRDefault="004C221F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4. FIRST AID MEASURES</w:t>
      </w:r>
    </w:p>
    <w:p w:rsidR="00E25274" w:rsidRPr="00983674" w:rsidRDefault="00E25274" w:rsidP="00E25274">
      <w:pPr>
        <w:tabs>
          <w:tab w:val="left" w:pos="2552"/>
          <w:tab w:val="left" w:pos="7230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Inhalation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Remove from contaminated area. If symptoms develop and persist seek medical attention.</w:t>
      </w:r>
    </w:p>
    <w:p w:rsidR="00E25274" w:rsidRPr="00983674" w:rsidRDefault="00E25274" w:rsidP="00E25274">
      <w:pPr>
        <w:tabs>
          <w:tab w:val="left" w:pos="2552"/>
          <w:tab w:val="left" w:pos="7230"/>
        </w:tabs>
        <w:spacing w:after="120"/>
        <w:ind w:left="2552" w:hanging="2552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Ingestion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9E4C48" w:rsidRPr="009E4C48">
        <w:rPr>
          <w:rFonts w:ascii="Bookman Old Style" w:hAnsi="Bookman Old Style"/>
          <w:sz w:val="24"/>
          <w:szCs w:val="24"/>
        </w:rPr>
        <w:t>Do NOT induce vomiting unless directed to do so by medical personnel. Never give anything by mouth to an unconscious</w:t>
      </w:r>
      <w:r w:rsidR="009E4C48">
        <w:rPr>
          <w:rFonts w:ascii="Bookman Old Style" w:hAnsi="Bookman Old Style"/>
          <w:sz w:val="24"/>
          <w:szCs w:val="24"/>
        </w:rPr>
        <w:t xml:space="preserve"> </w:t>
      </w:r>
      <w:r w:rsidR="009E4C48" w:rsidRPr="009E4C48">
        <w:rPr>
          <w:rFonts w:ascii="Bookman Old Style" w:hAnsi="Bookman Old Style"/>
          <w:sz w:val="24"/>
          <w:szCs w:val="24"/>
        </w:rPr>
        <w:t>person. If large quantities of this material are swallowed, call a</w:t>
      </w:r>
      <w:r w:rsidR="009E4C48">
        <w:rPr>
          <w:rFonts w:ascii="Bookman Old Style" w:hAnsi="Bookman Old Style"/>
          <w:sz w:val="24"/>
          <w:szCs w:val="24"/>
        </w:rPr>
        <w:t xml:space="preserve"> </w:t>
      </w:r>
      <w:r w:rsidR="009E4C48" w:rsidRPr="009E4C48">
        <w:rPr>
          <w:rFonts w:ascii="Bookman Old Style" w:hAnsi="Bookman Old Style"/>
          <w:sz w:val="24"/>
          <w:szCs w:val="24"/>
        </w:rPr>
        <w:t>physician immediately. Loosen tight clothing such as collars,</w:t>
      </w:r>
      <w:r w:rsidR="009E4C48">
        <w:rPr>
          <w:rFonts w:ascii="Bookman Old Style" w:hAnsi="Bookman Old Style"/>
          <w:sz w:val="24"/>
          <w:szCs w:val="24"/>
        </w:rPr>
        <w:t xml:space="preserve"> </w:t>
      </w:r>
      <w:r w:rsidR="009E4C48" w:rsidRPr="009E4C48">
        <w:rPr>
          <w:rFonts w:ascii="Bookman Old Style" w:hAnsi="Bookman Old Style"/>
          <w:sz w:val="24"/>
          <w:szCs w:val="24"/>
        </w:rPr>
        <w:t>ties, belts or waistbands</w:t>
      </w:r>
    </w:p>
    <w:p w:rsidR="00E25274" w:rsidRPr="00983674" w:rsidRDefault="00E25274" w:rsidP="003A4B6D">
      <w:pPr>
        <w:tabs>
          <w:tab w:val="left" w:pos="2552"/>
          <w:tab w:val="left" w:pos="7230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Skin</w:t>
      </w:r>
      <w:r w:rsidRPr="003A4B6D">
        <w:rPr>
          <w:rFonts w:ascii="Bookman Old Style" w:hAnsi="Bookman Old Style"/>
          <w:sz w:val="24"/>
          <w:szCs w:val="24"/>
        </w:rPr>
        <w:tab/>
      </w:r>
      <w:r w:rsidR="003A4B6D" w:rsidRPr="003A4B6D">
        <w:rPr>
          <w:rFonts w:ascii="Bookman Old Style" w:hAnsi="Bookman Old Style"/>
          <w:sz w:val="24"/>
          <w:szCs w:val="24"/>
        </w:rPr>
        <w:t xml:space="preserve">Wash with soap and water- get medical attention if </w:t>
      </w:r>
      <w:r w:rsidR="003A4B6D" w:rsidRPr="00BA5712">
        <w:rPr>
          <w:rFonts w:ascii="Bookman Old Style" w:hAnsi="Bookman Old Style"/>
          <w:sz w:val="24"/>
          <w:szCs w:val="24"/>
        </w:rPr>
        <w:t>irritation</w:t>
      </w:r>
      <w:r w:rsidR="003A4B6D" w:rsidRPr="003A4B6D">
        <w:rPr>
          <w:rFonts w:ascii="Bookman Old Style" w:hAnsi="Bookman Old Style"/>
          <w:sz w:val="24"/>
          <w:szCs w:val="24"/>
        </w:rPr>
        <w:t xml:space="preserve"> occurs</w:t>
      </w:r>
    </w:p>
    <w:p w:rsidR="003A4B6D" w:rsidRDefault="00E25274" w:rsidP="003A4B6D">
      <w:pPr>
        <w:tabs>
          <w:tab w:val="left" w:pos="2552"/>
          <w:tab w:val="left" w:pos="7230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Eye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3A4B6D" w:rsidRPr="003A4B6D">
        <w:rPr>
          <w:rFonts w:ascii="Bookman Old Style" w:hAnsi="Bookman Old Style"/>
          <w:sz w:val="24"/>
          <w:szCs w:val="24"/>
        </w:rPr>
        <w:t>Flush with plenty of water or eye wash solution for 15 minutes. Get medical attention if irritation persists</w:t>
      </w: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5. FIRE FIGHTING MEASURES</w:t>
      </w:r>
      <w:r w:rsidRPr="00983674">
        <w:rPr>
          <w:rFonts w:ascii="Bookman Old Style" w:hAnsi="Bookman Old Style"/>
          <w:b/>
          <w:sz w:val="28"/>
          <w:szCs w:val="28"/>
        </w:rPr>
        <w:tab/>
      </w:r>
      <w:r w:rsidRPr="00983674">
        <w:rPr>
          <w:rFonts w:ascii="Bookman Old Style" w:hAnsi="Bookman Old Style"/>
          <w:b/>
          <w:sz w:val="28"/>
          <w:szCs w:val="28"/>
        </w:rPr>
        <w:tab/>
      </w:r>
    </w:p>
    <w:p w:rsidR="00E252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Extinguishing Media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 xml:space="preserve">Use appropriate fire extinguisher for surrounding 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</w:t>
      </w:r>
      <w:r w:rsidR="005A1820" w:rsidRPr="00983674">
        <w:rPr>
          <w:rFonts w:ascii="Bookman Old Style" w:hAnsi="Bookman Old Style"/>
          <w:sz w:val="24"/>
          <w:szCs w:val="24"/>
        </w:rPr>
        <w:t>Environment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Explosion Hazards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    </w:t>
      </w:r>
      <w:r w:rsidR="00323510" w:rsidRPr="00983674">
        <w:rPr>
          <w:rFonts w:ascii="Bookman Old Style" w:hAnsi="Bookman Old Style"/>
          <w:sz w:val="24"/>
          <w:szCs w:val="24"/>
        </w:rPr>
        <w:t>Noncombustible</w:t>
      </w:r>
    </w:p>
    <w:p w:rsidR="00E252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Special Instructions</w:t>
      </w:r>
      <w:r>
        <w:rPr>
          <w:rFonts w:ascii="Bookman Old Style" w:hAnsi="Bookman Old Style"/>
          <w:b/>
          <w:sz w:val="24"/>
          <w:szCs w:val="24"/>
        </w:rPr>
        <w:t xml:space="preserve">    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None</w:t>
      </w:r>
    </w:p>
    <w:p w:rsidR="006D7772" w:rsidRDefault="006D7772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</w:p>
    <w:p w:rsidR="00961AA5" w:rsidRDefault="00961AA5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6. ACCIDENTAL RELEASE MEASURES</w:t>
      </w:r>
      <w:r w:rsidRPr="00983674">
        <w:rPr>
          <w:rFonts w:ascii="Bookman Old Style" w:hAnsi="Bookman Old Style"/>
          <w:b/>
          <w:sz w:val="28"/>
          <w:szCs w:val="28"/>
        </w:rPr>
        <w:tab/>
      </w:r>
    </w:p>
    <w:p w:rsidR="00323510" w:rsidRDefault="00E25274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Emergency Procedures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  </w:t>
      </w:r>
      <w:r w:rsidRPr="00983674">
        <w:rPr>
          <w:rFonts w:ascii="Bookman Old Style" w:hAnsi="Bookman Old Style"/>
          <w:sz w:val="24"/>
          <w:szCs w:val="24"/>
        </w:rPr>
        <w:t>If possible contain the spill. Wipe up with</w:t>
      </w:r>
      <w:r w:rsidR="00323510">
        <w:rPr>
          <w:rFonts w:ascii="Bookman Old Style" w:hAnsi="Bookman Old Style"/>
          <w:sz w:val="24"/>
          <w:szCs w:val="24"/>
        </w:rPr>
        <w:t xml:space="preserve"> soap and</w:t>
      </w:r>
    </w:p>
    <w:p w:rsidR="00E25274" w:rsidRDefault="00323510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</w:t>
      </w:r>
      <w:r>
        <w:rPr>
          <w:rFonts w:ascii="Bookman Old Style" w:hAnsi="Bookman Old Style"/>
          <w:sz w:val="24"/>
          <w:szCs w:val="24"/>
        </w:rPr>
        <w:t>water. Area may be slipper take precautions.</w:t>
      </w:r>
    </w:p>
    <w:p w:rsidR="006C5A94" w:rsidRDefault="006C5A94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961AA5" w:rsidRDefault="00961AA5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961AA5" w:rsidRDefault="00961AA5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961AA5" w:rsidRDefault="00961AA5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961AA5" w:rsidRDefault="00961AA5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961AA5" w:rsidRDefault="00961AA5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961AA5" w:rsidRDefault="00961AA5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961AA5" w:rsidRDefault="00961AA5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961AA5" w:rsidRDefault="00961AA5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961AA5" w:rsidRDefault="00961AA5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7. HANDLING AND STORAGE</w:t>
      </w:r>
    </w:p>
    <w:p w:rsidR="000A3885" w:rsidRDefault="000A3885" w:rsidP="000A3885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  <w:r w:rsidRPr="000A3885">
        <w:rPr>
          <w:rFonts w:ascii="Bookman Old Style" w:hAnsi="Bookman Old Style"/>
          <w:sz w:val="24"/>
          <w:szCs w:val="24"/>
        </w:rPr>
        <w:t>As with all chemicals, good industrial hygie</w:t>
      </w:r>
      <w:r>
        <w:rPr>
          <w:rFonts w:ascii="Bookman Old Style" w:hAnsi="Bookman Old Style"/>
          <w:sz w:val="24"/>
          <w:szCs w:val="24"/>
        </w:rPr>
        <w:t>ne practices should be followed</w:t>
      </w:r>
    </w:p>
    <w:p w:rsidR="000A3885" w:rsidRDefault="000A3885" w:rsidP="000A3885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  <w:r w:rsidRPr="000A3885">
        <w:rPr>
          <w:rFonts w:ascii="Bookman Old Style" w:hAnsi="Bookman Old Style"/>
          <w:sz w:val="24"/>
          <w:szCs w:val="24"/>
        </w:rPr>
        <w:t>when handling this material. Avoid freezing or e</w:t>
      </w:r>
      <w:r>
        <w:rPr>
          <w:rFonts w:ascii="Bookman Old Style" w:hAnsi="Bookman Old Style"/>
          <w:sz w:val="24"/>
          <w:szCs w:val="24"/>
        </w:rPr>
        <w:t>xcessive heat. Do not handle or</w:t>
      </w:r>
    </w:p>
    <w:p w:rsidR="000A3885" w:rsidRDefault="00C56D74" w:rsidP="000A3885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  <w:r w:rsidRPr="000A3885">
        <w:rPr>
          <w:rFonts w:ascii="Bookman Old Style" w:hAnsi="Bookman Old Style"/>
          <w:sz w:val="24"/>
          <w:szCs w:val="24"/>
        </w:rPr>
        <w:t>Store</w:t>
      </w:r>
      <w:r w:rsidR="000A3885" w:rsidRPr="000A3885">
        <w:rPr>
          <w:rFonts w:ascii="Bookman Old Style" w:hAnsi="Bookman Old Style"/>
          <w:sz w:val="24"/>
          <w:szCs w:val="24"/>
        </w:rPr>
        <w:t xml:space="preserve"> near an open flame, heat or other sources </w:t>
      </w:r>
      <w:r w:rsidR="000A3885">
        <w:rPr>
          <w:rFonts w:ascii="Bookman Old Style" w:hAnsi="Bookman Old Style"/>
          <w:sz w:val="24"/>
          <w:szCs w:val="24"/>
        </w:rPr>
        <w:t>of ignition. Keep the container</w:t>
      </w:r>
    </w:p>
    <w:p w:rsidR="000A3885" w:rsidRDefault="000A3885" w:rsidP="000A3885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  <w:r w:rsidRPr="000A3885">
        <w:rPr>
          <w:rFonts w:ascii="Bookman Old Style" w:hAnsi="Bookman Old Style"/>
          <w:sz w:val="24"/>
          <w:szCs w:val="24"/>
        </w:rPr>
        <w:t>tightly closed and in a cool, well-ventilated place.</w:t>
      </w:r>
    </w:p>
    <w:p w:rsidR="00314A2A" w:rsidRPr="000A3885" w:rsidRDefault="00314A2A" w:rsidP="000A3885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8. EXPOSURE CONTROLS/PERSONAL PROTECTION</w:t>
      </w:r>
    </w:p>
    <w:p w:rsidR="00E25274" w:rsidRPr="00983674" w:rsidRDefault="00E25274" w:rsidP="00E25274">
      <w:pPr>
        <w:spacing w:after="120"/>
        <w:rPr>
          <w:rFonts w:ascii="Bookman Old Style" w:hAnsi="Bookman Old Style"/>
          <w:sz w:val="24"/>
          <w:szCs w:val="24"/>
          <w:u w:val="single"/>
        </w:rPr>
      </w:pPr>
      <w:r w:rsidRPr="00983674">
        <w:rPr>
          <w:rFonts w:ascii="Bookman Old Style" w:hAnsi="Bookman Old Style"/>
          <w:sz w:val="24"/>
          <w:szCs w:val="24"/>
          <w:u w:val="single"/>
        </w:rPr>
        <w:t>This section only applies to the product when used in an industrial setting.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Ventilation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C56D74">
        <w:rPr>
          <w:rFonts w:ascii="Bookman Old Style" w:hAnsi="Bookman Old Style"/>
          <w:b/>
          <w:sz w:val="24"/>
          <w:szCs w:val="24"/>
        </w:rPr>
        <w:tab/>
      </w:r>
      <w:r w:rsidR="00BE0A92">
        <w:rPr>
          <w:rFonts w:ascii="Bookman Old Style" w:hAnsi="Bookman Old Style"/>
          <w:b/>
          <w:sz w:val="24"/>
          <w:szCs w:val="24"/>
        </w:rPr>
        <w:t xml:space="preserve"> </w:t>
      </w:r>
      <w:r w:rsidRPr="00983674">
        <w:rPr>
          <w:rFonts w:ascii="Bookman Old Style" w:hAnsi="Bookman Old Style"/>
          <w:sz w:val="24"/>
          <w:szCs w:val="24"/>
        </w:rPr>
        <w:t>Good general ventilation is sufficient for control.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Eye Protection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C56D74">
        <w:rPr>
          <w:rFonts w:ascii="Bookman Old Style" w:hAnsi="Bookman Old Style"/>
          <w:b/>
          <w:sz w:val="24"/>
          <w:szCs w:val="24"/>
        </w:rPr>
        <w:tab/>
      </w:r>
      <w:r w:rsidR="00BE0A92">
        <w:rPr>
          <w:rFonts w:ascii="Bookman Old Style" w:hAnsi="Bookman Old Style"/>
          <w:b/>
          <w:sz w:val="24"/>
          <w:szCs w:val="24"/>
        </w:rPr>
        <w:t xml:space="preserve"> </w:t>
      </w:r>
      <w:r w:rsidRPr="00983674">
        <w:rPr>
          <w:rFonts w:ascii="Bookman Old Style" w:hAnsi="Bookman Old Style"/>
          <w:sz w:val="24"/>
          <w:szCs w:val="24"/>
        </w:rPr>
        <w:t>Wear safety glasses with side shields.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Respiratory Protection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C56D74">
        <w:rPr>
          <w:rFonts w:ascii="Bookman Old Style" w:hAnsi="Bookman Old Style"/>
          <w:b/>
          <w:sz w:val="24"/>
          <w:szCs w:val="24"/>
        </w:rPr>
        <w:t xml:space="preserve"> </w:t>
      </w:r>
      <w:r w:rsidRPr="00983674">
        <w:rPr>
          <w:rFonts w:ascii="Bookman Old Style" w:hAnsi="Bookman Old Style"/>
          <w:sz w:val="24"/>
          <w:szCs w:val="24"/>
        </w:rPr>
        <w:t>None</w:t>
      </w:r>
    </w:p>
    <w:p w:rsidR="00AE67ED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Skin Protection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C56D74">
        <w:rPr>
          <w:rFonts w:ascii="Bookman Old Style" w:hAnsi="Bookman Old Style"/>
          <w:b/>
          <w:sz w:val="24"/>
          <w:szCs w:val="24"/>
        </w:rPr>
        <w:tab/>
        <w:t xml:space="preserve"> </w:t>
      </w:r>
      <w:r w:rsidR="00314A2A">
        <w:rPr>
          <w:rFonts w:ascii="Bookman Old Style" w:hAnsi="Bookman Old Style"/>
          <w:sz w:val="24"/>
          <w:szCs w:val="24"/>
        </w:rPr>
        <w:t>Lab Coat and gloves should b</w:t>
      </w:r>
      <w:r w:rsidR="001D4BA9">
        <w:rPr>
          <w:rFonts w:ascii="Bookman Old Style" w:hAnsi="Bookman Old Style"/>
          <w:sz w:val="24"/>
          <w:szCs w:val="24"/>
        </w:rPr>
        <w:t>e worn</w:t>
      </w:r>
      <w:r w:rsidR="00F733B9">
        <w:rPr>
          <w:rFonts w:ascii="Bookman Old Style" w:hAnsi="Bookman Old Style"/>
          <w:sz w:val="24"/>
          <w:szCs w:val="24"/>
        </w:rPr>
        <w:br/>
      </w: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 xml:space="preserve">9. </w:t>
      </w:r>
      <w:r w:rsidR="001A2F06" w:rsidRPr="00983674">
        <w:rPr>
          <w:rFonts w:ascii="Bookman Old Style" w:hAnsi="Bookman Old Style"/>
          <w:b/>
          <w:sz w:val="28"/>
          <w:szCs w:val="28"/>
        </w:rPr>
        <w:t>PHYSICAL AND</w:t>
      </w:r>
      <w:r w:rsidRPr="00983674">
        <w:rPr>
          <w:rFonts w:ascii="Bookman Old Style" w:hAnsi="Bookman Old Style"/>
          <w:b/>
          <w:sz w:val="28"/>
          <w:szCs w:val="28"/>
        </w:rPr>
        <w:t xml:space="preserve"> CHEMICAL PROPERTIES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Appearance/Color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961AA5">
        <w:rPr>
          <w:rFonts w:ascii="Bookman Old Style" w:hAnsi="Bookman Old Style"/>
          <w:sz w:val="24"/>
          <w:szCs w:val="24"/>
        </w:rPr>
        <w:t>Translucent</w:t>
      </w:r>
      <w:r w:rsidR="00F733B9">
        <w:rPr>
          <w:rFonts w:ascii="Bookman Old Style" w:hAnsi="Bookman Old Style"/>
          <w:sz w:val="24"/>
          <w:szCs w:val="24"/>
        </w:rPr>
        <w:t xml:space="preserve"> </w:t>
      </w:r>
      <w:r w:rsidR="00961AA5">
        <w:rPr>
          <w:rFonts w:ascii="Bookman Old Style" w:hAnsi="Bookman Old Style"/>
          <w:sz w:val="24"/>
          <w:szCs w:val="24"/>
        </w:rPr>
        <w:t>continuous soft</w:t>
      </w:r>
      <w:r w:rsidR="007839D2">
        <w:rPr>
          <w:rFonts w:ascii="Bookman Old Style" w:hAnsi="Bookman Old Style"/>
          <w:sz w:val="24"/>
          <w:szCs w:val="24"/>
        </w:rPr>
        <w:t xml:space="preserve"> mass</w:t>
      </w:r>
    </w:p>
    <w:p w:rsidR="00E25274" w:rsidRPr="00983674" w:rsidRDefault="003010EE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Odo</w:t>
      </w:r>
      <w:r w:rsidR="00E25274" w:rsidRPr="00983674">
        <w:rPr>
          <w:rFonts w:ascii="Bookman Old Style" w:hAnsi="Bookman Old Style"/>
          <w:b/>
          <w:sz w:val="24"/>
          <w:szCs w:val="24"/>
        </w:rPr>
        <w:t>r</w:t>
      </w:r>
      <w:r w:rsidR="00E25274" w:rsidRPr="00983674">
        <w:rPr>
          <w:rFonts w:ascii="Bookman Old Style" w:hAnsi="Bookman Old Style"/>
          <w:b/>
          <w:sz w:val="24"/>
          <w:szCs w:val="24"/>
        </w:rPr>
        <w:tab/>
      </w:r>
      <w:r w:rsidR="00635E69">
        <w:rPr>
          <w:rFonts w:ascii="Bookman Old Style" w:hAnsi="Bookman Old Style"/>
          <w:sz w:val="24"/>
          <w:szCs w:val="24"/>
        </w:rPr>
        <w:t>Characteristic</w:t>
      </w:r>
    </w:p>
    <w:p w:rsidR="00E25274" w:rsidRPr="00983674" w:rsidRDefault="006C7DD7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Melting Range</w:t>
      </w:r>
      <w:r>
        <w:rPr>
          <w:rFonts w:ascii="Bookman Old Style" w:hAnsi="Bookman Old Style"/>
          <w:b/>
          <w:sz w:val="24"/>
          <w:szCs w:val="24"/>
        </w:rPr>
        <w:tab/>
      </w:r>
      <w:r w:rsidRPr="006C7DD7">
        <w:rPr>
          <w:rFonts w:ascii="Bookman Old Style" w:hAnsi="Bookman Old Style"/>
          <w:sz w:val="24"/>
          <w:szCs w:val="24"/>
        </w:rPr>
        <w:t>38 - 56</w:t>
      </w:r>
    </w:p>
    <w:p w:rsidR="00E25274" w:rsidRPr="00983674" w:rsidRDefault="00AE67ED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Solubility in Water</w:t>
      </w:r>
      <w:r>
        <w:rPr>
          <w:rFonts w:ascii="Bookman Old Style" w:hAnsi="Bookman Old Style"/>
          <w:b/>
          <w:sz w:val="24"/>
          <w:szCs w:val="24"/>
        </w:rPr>
        <w:tab/>
      </w:r>
      <w:r w:rsidR="006C7DD7">
        <w:rPr>
          <w:rFonts w:ascii="Bookman Old Style" w:hAnsi="Bookman Old Style"/>
          <w:sz w:val="24"/>
          <w:szCs w:val="24"/>
        </w:rPr>
        <w:t>Insoluble</w:t>
      </w:r>
    </w:p>
    <w:p w:rsidR="00AE67ED" w:rsidRDefault="00FE7910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FE7910">
        <w:rPr>
          <w:rFonts w:ascii="Bookman Old Style" w:hAnsi="Bookman Old Style"/>
          <w:b/>
          <w:sz w:val="24"/>
          <w:szCs w:val="24"/>
        </w:rPr>
        <w:t>Saponification Value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Nil</w:t>
      </w:r>
      <w:r w:rsidRPr="00FE7910">
        <w:rPr>
          <w:rFonts w:ascii="Bookman Old Style" w:hAnsi="Bookman Old Style"/>
          <w:b/>
          <w:sz w:val="24"/>
          <w:szCs w:val="24"/>
        </w:rPr>
        <w:t xml:space="preserve"> </w:t>
      </w:r>
    </w:p>
    <w:p w:rsidR="00FE7910" w:rsidRDefault="00FE7910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Free Acid &amp; Alkali</w:t>
      </w:r>
      <w:r>
        <w:rPr>
          <w:rFonts w:ascii="Bookman Old Style" w:hAnsi="Bookman Old Style"/>
          <w:b/>
          <w:sz w:val="24"/>
          <w:szCs w:val="24"/>
        </w:rPr>
        <w:tab/>
      </w:r>
      <w:r w:rsidRPr="00FE7910">
        <w:rPr>
          <w:rFonts w:ascii="Bookman Old Style" w:hAnsi="Bookman Old Style"/>
          <w:sz w:val="24"/>
          <w:szCs w:val="24"/>
        </w:rPr>
        <w:t>Pass the test</w:t>
      </w:r>
    </w:p>
    <w:p w:rsidR="00FE7910" w:rsidRDefault="00FE7910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FE7910">
        <w:rPr>
          <w:rFonts w:ascii="Bookman Old Style" w:hAnsi="Bookman Old Style"/>
          <w:b/>
          <w:sz w:val="24"/>
          <w:szCs w:val="24"/>
        </w:rPr>
        <w:t xml:space="preserve">Heavy Metal (As </w:t>
      </w:r>
      <w:proofErr w:type="spellStart"/>
      <w:r w:rsidRPr="00FE7910">
        <w:rPr>
          <w:rFonts w:ascii="Bookman Old Style" w:hAnsi="Bookman Old Style"/>
          <w:b/>
          <w:sz w:val="24"/>
          <w:szCs w:val="24"/>
        </w:rPr>
        <w:t>Pb</w:t>
      </w:r>
      <w:proofErr w:type="spellEnd"/>
      <w:r w:rsidRPr="00FE7910">
        <w:rPr>
          <w:rFonts w:ascii="Bookman Old Style" w:hAnsi="Bookman Old Style"/>
          <w:b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ab/>
        <w:t xml:space="preserve">Max 20 </w:t>
      </w:r>
      <w:proofErr w:type="spellStart"/>
      <w:r>
        <w:rPr>
          <w:rFonts w:ascii="Bookman Old Style" w:hAnsi="Bookman Old Style"/>
          <w:sz w:val="24"/>
          <w:szCs w:val="24"/>
        </w:rPr>
        <w:t>ppm</w:t>
      </w:r>
      <w:proofErr w:type="spellEnd"/>
    </w:p>
    <w:p w:rsidR="00FE7910" w:rsidRDefault="00FE7910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FE7910">
        <w:rPr>
          <w:rFonts w:ascii="Bookman Old Style" w:hAnsi="Bookman Old Style"/>
          <w:b/>
          <w:sz w:val="24"/>
          <w:szCs w:val="24"/>
        </w:rPr>
        <w:t>Arsenic (as As</w:t>
      </w:r>
      <w:r w:rsidRPr="00FE7910">
        <w:rPr>
          <w:rFonts w:ascii="Bookman Old Style" w:hAnsi="Bookman Old Style"/>
          <w:b/>
          <w:sz w:val="24"/>
          <w:szCs w:val="24"/>
          <w:vertAlign w:val="subscript"/>
        </w:rPr>
        <w:t>2</w:t>
      </w:r>
      <w:r w:rsidRPr="00FE7910">
        <w:rPr>
          <w:rFonts w:ascii="Bookman Old Style" w:hAnsi="Bookman Old Style"/>
          <w:b/>
          <w:sz w:val="24"/>
          <w:szCs w:val="24"/>
        </w:rPr>
        <w:t>o</w:t>
      </w:r>
      <w:r w:rsidRPr="00FE7910">
        <w:rPr>
          <w:rFonts w:ascii="Bookman Old Style" w:hAnsi="Bookman Old Style"/>
          <w:b/>
          <w:sz w:val="24"/>
          <w:szCs w:val="24"/>
          <w:vertAlign w:val="subscript"/>
        </w:rPr>
        <w:t>3</w:t>
      </w:r>
      <w:r w:rsidRPr="00FE7910">
        <w:rPr>
          <w:rFonts w:ascii="Bookman Old Style" w:hAnsi="Bookman Old Style"/>
          <w:b/>
          <w:sz w:val="24"/>
          <w:szCs w:val="24"/>
        </w:rPr>
        <w:t>)</w:t>
      </w:r>
      <w:r>
        <w:rPr>
          <w:rFonts w:ascii="Bookman Old Style" w:hAnsi="Bookman Old Style"/>
          <w:b/>
          <w:sz w:val="24"/>
          <w:szCs w:val="24"/>
        </w:rPr>
        <w:tab/>
      </w:r>
      <w:r w:rsidRPr="00FE7910">
        <w:rPr>
          <w:rFonts w:ascii="Bookman Old Style" w:hAnsi="Bookman Old Style"/>
          <w:sz w:val="24"/>
          <w:szCs w:val="24"/>
        </w:rPr>
        <w:t>Max 2 ppm</w:t>
      </w:r>
    </w:p>
    <w:p w:rsidR="00FE7910" w:rsidRDefault="00FE7910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FE7910">
        <w:rPr>
          <w:rFonts w:ascii="Bookman Old Style" w:hAnsi="Bookman Old Style"/>
          <w:b/>
          <w:sz w:val="24"/>
          <w:szCs w:val="24"/>
        </w:rPr>
        <w:t>Iodine Value</w:t>
      </w:r>
      <w:r>
        <w:rPr>
          <w:rFonts w:ascii="Bookman Old Style" w:hAnsi="Bookman Old Style"/>
          <w:b/>
          <w:sz w:val="24"/>
          <w:szCs w:val="24"/>
        </w:rPr>
        <w:tab/>
      </w:r>
      <w:r w:rsidRPr="00FE7910">
        <w:rPr>
          <w:rFonts w:ascii="Bookman Old Style" w:hAnsi="Bookman Old Style"/>
          <w:sz w:val="24"/>
          <w:szCs w:val="24"/>
        </w:rPr>
        <w:t>Max 1.5%</w:t>
      </w:r>
    </w:p>
    <w:p w:rsidR="00FE7910" w:rsidRDefault="00FE7910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FE7910">
        <w:rPr>
          <w:rFonts w:ascii="Bookman Old Style" w:hAnsi="Bookman Old Style"/>
          <w:b/>
          <w:sz w:val="24"/>
          <w:szCs w:val="24"/>
        </w:rPr>
        <w:t>Consistency (</w:t>
      </w:r>
      <w:proofErr w:type="spellStart"/>
      <w:r w:rsidRPr="00FE7910">
        <w:rPr>
          <w:rFonts w:ascii="Bookman Old Style" w:hAnsi="Bookman Old Style"/>
          <w:b/>
          <w:sz w:val="24"/>
          <w:szCs w:val="24"/>
        </w:rPr>
        <w:t>gms</w:t>
      </w:r>
      <w:proofErr w:type="spellEnd"/>
      <w:r w:rsidRPr="00FE7910">
        <w:rPr>
          <w:rFonts w:ascii="Bookman Old Style" w:hAnsi="Bookman Old Style"/>
          <w:b/>
          <w:sz w:val="24"/>
          <w:szCs w:val="24"/>
        </w:rPr>
        <w:t>)</w:t>
      </w:r>
      <w:r>
        <w:rPr>
          <w:rFonts w:ascii="Bookman Old Style" w:hAnsi="Bookman Old Style"/>
          <w:b/>
          <w:sz w:val="24"/>
          <w:szCs w:val="24"/>
        </w:rPr>
        <w:tab/>
      </w:r>
      <w:r w:rsidRPr="00FE7910">
        <w:rPr>
          <w:rFonts w:ascii="Bookman Old Style" w:hAnsi="Bookman Old Style"/>
          <w:sz w:val="24"/>
          <w:szCs w:val="24"/>
        </w:rPr>
        <w:t xml:space="preserve">100 </w:t>
      </w:r>
      <w:r>
        <w:rPr>
          <w:rFonts w:ascii="Bookman Old Style" w:hAnsi="Bookman Old Style"/>
          <w:sz w:val="24"/>
          <w:szCs w:val="24"/>
        </w:rPr>
        <w:t>–</w:t>
      </w:r>
      <w:r w:rsidRPr="00FE7910">
        <w:rPr>
          <w:rFonts w:ascii="Bookman Old Style" w:hAnsi="Bookman Old Style"/>
          <w:sz w:val="24"/>
          <w:szCs w:val="24"/>
        </w:rPr>
        <w:t xml:space="preserve"> 275</w:t>
      </w:r>
    </w:p>
    <w:p w:rsidR="00FE7910" w:rsidRPr="00FE7910" w:rsidRDefault="00FE7910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Volatile Matter</w:t>
      </w:r>
      <w:r>
        <w:rPr>
          <w:rFonts w:ascii="Bookman Old Style" w:hAnsi="Bookman Old Style"/>
          <w:b/>
          <w:sz w:val="24"/>
          <w:szCs w:val="24"/>
        </w:rPr>
        <w:tab/>
      </w:r>
      <w:r w:rsidR="00EE247D" w:rsidRPr="00EE247D">
        <w:rPr>
          <w:rFonts w:ascii="Bookman Old Style" w:hAnsi="Bookman Old Style"/>
          <w:sz w:val="24"/>
          <w:szCs w:val="24"/>
        </w:rPr>
        <w:t xml:space="preserve">Max </w:t>
      </w:r>
      <w:r w:rsidRPr="00FE7910">
        <w:rPr>
          <w:rFonts w:ascii="Bookman Old Style" w:hAnsi="Bookman Old Style"/>
          <w:sz w:val="24"/>
          <w:szCs w:val="24"/>
        </w:rPr>
        <w:t>5 % (By mass)</w:t>
      </w:r>
    </w:p>
    <w:p w:rsidR="00FE7910" w:rsidRPr="0098615B" w:rsidRDefault="0098615B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Sulphur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&amp; </w:t>
      </w:r>
      <w:proofErr w:type="spellStart"/>
      <w:r>
        <w:rPr>
          <w:rFonts w:ascii="Bookman Old Style" w:hAnsi="Bookman Old Style"/>
          <w:b/>
          <w:sz w:val="24"/>
          <w:szCs w:val="24"/>
        </w:rPr>
        <w:t>Sulphides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Pass the test</w:t>
      </w:r>
    </w:p>
    <w:p w:rsidR="00AE67ED" w:rsidRDefault="00AE67ED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AE67ED" w:rsidRDefault="00AE67ED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AE67ED" w:rsidRDefault="00AE67ED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AE67ED" w:rsidRDefault="00AE67ED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AE67ED" w:rsidRDefault="00AE67ED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F733B9" w:rsidRDefault="00F733B9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10. STABILITY AND REACTIVITY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Stability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Stable under normal conditions of use.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Conditions to avoid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Extremes of temperature.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Incompatible </w:t>
      </w:r>
      <w:r w:rsidRPr="00983674">
        <w:rPr>
          <w:rFonts w:ascii="Bookman Old Style" w:hAnsi="Bookman Old Style"/>
          <w:b/>
          <w:sz w:val="24"/>
          <w:szCs w:val="24"/>
        </w:rPr>
        <w:tab/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Materials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="00592058" w:rsidRPr="00592058">
        <w:rPr>
          <w:rFonts w:ascii="Bookman Old Style" w:hAnsi="Bookman Old Style"/>
          <w:sz w:val="24"/>
          <w:szCs w:val="24"/>
        </w:rPr>
        <w:t xml:space="preserve">Reactive with </w:t>
      </w:r>
      <w:r w:rsidR="007D5ED6">
        <w:rPr>
          <w:rFonts w:ascii="Bookman Old Style" w:hAnsi="Bookman Old Style"/>
          <w:sz w:val="24"/>
          <w:szCs w:val="24"/>
        </w:rPr>
        <w:t xml:space="preserve">strong </w:t>
      </w:r>
      <w:r w:rsidR="0019504C">
        <w:rPr>
          <w:rFonts w:ascii="Bookman Old Style" w:hAnsi="Bookman Old Style"/>
          <w:sz w:val="24"/>
          <w:szCs w:val="24"/>
        </w:rPr>
        <w:t>oxidizing agent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Hazardous </w:t>
      </w:r>
    </w:p>
    <w:p w:rsidR="00E252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Decomposition Products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N/A</w:t>
      </w:r>
    </w:p>
    <w:p w:rsidR="00592058" w:rsidRDefault="00592058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11. TOXICOLOGICAL INFORMATION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Chronic effects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 chronic health effects reported.</w:t>
      </w:r>
      <w:r w:rsidRPr="00983674">
        <w:rPr>
          <w:rFonts w:ascii="Bookman Old Style" w:hAnsi="Bookman Old Style"/>
          <w:b/>
          <w:sz w:val="24"/>
          <w:szCs w:val="24"/>
        </w:rPr>
        <w:tab/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Target organs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 target organs reported.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Carcinogenicity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This finished consumer product is not carcinogenic.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Skin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May cause redness, itching and irritation.</w:t>
      </w:r>
    </w:p>
    <w:p w:rsidR="00E252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Eye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 xml:space="preserve">May cause eye irritation, tearing, stinging, blurred vision, 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</w:t>
      </w:r>
      <w:r w:rsidRPr="00983674">
        <w:rPr>
          <w:rFonts w:ascii="Bookman Old Style" w:hAnsi="Bookman Old Style"/>
          <w:sz w:val="24"/>
          <w:szCs w:val="24"/>
        </w:rPr>
        <w:t>and redness.</w:t>
      </w:r>
    </w:p>
    <w:p w:rsidR="00E252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12. ECOLOGICAL INFORMATION</w:t>
      </w:r>
    </w:p>
    <w:p w:rsidR="00E25274" w:rsidRPr="00983674" w:rsidRDefault="00E25274" w:rsidP="00E25274">
      <w:pPr>
        <w:tabs>
          <w:tab w:val="left" w:pos="2552"/>
        </w:tabs>
        <w:rPr>
          <w:rFonts w:ascii="Bookman Old Style" w:hAnsi="Bookman Old Style"/>
          <w:sz w:val="24"/>
          <w:szCs w:val="24"/>
        </w:rPr>
      </w:pPr>
      <w:proofErr w:type="spellStart"/>
      <w:r w:rsidRPr="00983674">
        <w:rPr>
          <w:rFonts w:ascii="Bookman Old Style" w:hAnsi="Bookman Old Style"/>
          <w:b/>
          <w:sz w:val="24"/>
          <w:szCs w:val="24"/>
        </w:rPr>
        <w:t>Ecotoxicity</w:t>
      </w:r>
      <w:proofErr w:type="spellEnd"/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 ecological data available for this product.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Persistence/ </w:t>
      </w:r>
      <w:r w:rsidRPr="00983674">
        <w:rPr>
          <w:rFonts w:ascii="Bookman Old Style" w:hAnsi="Bookman Old Style"/>
          <w:b/>
          <w:sz w:val="24"/>
          <w:szCs w:val="24"/>
        </w:rPr>
        <w:tab/>
      </w:r>
    </w:p>
    <w:p w:rsidR="00E252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Degradability 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N/A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983674">
        <w:rPr>
          <w:rFonts w:ascii="Bookman Old Style" w:hAnsi="Bookman Old Style"/>
          <w:b/>
          <w:sz w:val="24"/>
          <w:szCs w:val="24"/>
          <w:lang w:val="fr-FR"/>
        </w:rPr>
        <w:t>Mobility</w:t>
      </w:r>
      <w:proofErr w:type="spellEnd"/>
      <w:r w:rsidRPr="00983674">
        <w:rPr>
          <w:rFonts w:ascii="Bookman Old Style" w:hAnsi="Bookman Old Style"/>
          <w:b/>
          <w:sz w:val="24"/>
          <w:szCs w:val="24"/>
          <w:lang w:val="fr-FR"/>
        </w:rPr>
        <w:tab/>
      </w:r>
      <w:r w:rsidRPr="00983674">
        <w:rPr>
          <w:rFonts w:ascii="Bookman Old Style" w:hAnsi="Bookman Old Style"/>
          <w:sz w:val="24"/>
          <w:szCs w:val="24"/>
          <w:lang w:val="fr-FR"/>
        </w:rPr>
        <w:t>N/A</w:t>
      </w:r>
    </w:p>
    <w:p w:rsidR="00E25274" w:rsidRDefault="00E25274" w:rsidP="00E25274">
      <w:pPr>
        <w:tabs>
          <w:tab w:val="left" w:pos="2552"/>
        </w:tabs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  <w:lang w:val="fr-FR"/>
        </w:rPr>
        <w:t xml:space="preserve">Environ. </w:t>
      </w:r>
      <w:r w:rsidRPr="00983674">
        <w:rPr>
          <w:rFonts w:ascii="Bookman Old Style" w:hAnsi="Bookman Old Style"/>
          <w:b/>
          <w:sz w:val="24"/>
          <w:szCs w:val="24"/>
        </w:rPr>
        <w:t>Protection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This product is intended for dispersive use and should not be disposed of directly into the environment.</w:t>
      </w:r>
    </w:p>
    <w:p w:rsidR="00FB5F4D" w:rsidRDefault="00FB5F4D" w:rsidP="00E25274">
      <w:pPr>
        <w:tabs>
          <w:tab w:val="left" w:pos="2552"/>
        </w:tabs>
        <w:ind w:left="2552" w:hanging="2552"/>
        <w:rPr>
          <w:rFonts w:ascii="Bookman Old Style" w:hAnsi="Bookman Old Style"/>
          <w:sz w:val="24"/>
          <w:szCs w:val="24"/>
        </w:rPr>
      </w:pPr>
    </w:p>
    <w:p w:rsidR="00FB5F4D" w:rsidRDefault="00FB5F4D" w:rsidP="00E25274">
      <w:pPr>
        <w:tabs>
          <w:tab w:val="left" w:pos="2552"/>
        </w:tabs>
        <w:ind w:left="2552" w:hanging="2552"/>
        <w:rPr>
          <w:rFonts w:ascii="Bookman Old Style" w:hAnsi="Bookman Old Style"/>
          <w:sz w:val="24"/>
          <w:szCs w:val="24"/>
        </w:rPr>
      </w:pPr>
    </w:p>
    <w:p w:rsidR="00FB5F4D" w:rsidRDefault="00FB5F4D" w:rsidP="00E25274">
      <w:pPr>
        <w:tabs>
          <w:tab w:val="left" w:pos="2552"/>
        </w:tabs>
        <w:ind w:left="2552" w:hanging="2552"/>
        <w:rPr>
          <w:rFonts w:ascii="Bookman Old Style" w:hAnsi="Bookman Old Style"/>
          <w:sz w:val="24"/>
          <w:szCs w:val="24"/>
        </w:rPr>
      </w:pPr>
    </w:p>
    <w:p w:rsidR="00FB5F4D" w:rsidRPr="00983674" w:rsidRDefault="00FB5F4D" w:rsidP="00E25274">
      <w:pPr>
        <w:tabs>
          <w:tab w:val="left" w:pos="2552"/>
        </w:tabs>
        <w:ind w:left="2552" w:hanging="2552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13. DISPOSAL CONSIDERATIONS</w:t>
      </w:r>
    </w:p>
    <w:p w:rsidR="005A1820" w:rsidRDefault="00E25274" w:rsidP="00E25274">
      <w:pPr>
        <w:tabs>
          <w:tab w:val="left" w:pos="2552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Disposal Considerations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Dispose o</w:t>
      </w:r>
      <w:r w:rsidR="005A1820">
        <w:rPr>
          <w:rFonts w:ascii="Bookman Old Style" w:hAnsi="Bookman Old Style"/>
          <w:sz w:val="24"/>
          <w:szCs w:val="24"/>
        </w:rPr>
        <w:t>f waste according to applicable</w:t>
      </w:r>
    </w:p>
    <w:p w:rsidR="00E25274" w:rsidRPr="00983674" w:rsidRDefault="005A1820" w:rsidP="00E25274">
      <w:pPr>
        <w:tabs>
          <w:tab w:val="left" w:pos="2552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="00E25274" w:rsidRPr="00983674">
        <w:rPr>
          <w:rFonts w:ascii="Bookman Old Style" w:hAnsi="Bookman Old Style"/>
          <w:sz w:val="24"/>
          <w:szCs w:val="24"/>
        </w:rPr>
        <w:t>State/Provincial and Local regulations.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14. TRANSPORT INFORMATION</w:t>
      </w:r>
    </w:p>
    <w:p w:rsidR="00E25274" w:rsidRPr="00983674" w:rsidRDefault="00E25274" w:rsidP="00E25274">
      <w:pPr>
        <w:tabs>
          <w:tab w:val="left" w:pos="2552"/>
        </w:tabs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Transport Information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Not classified as a Dangerous Good.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Transportation by </w:t>
      </w:r>
    </w:p>
    <w:p w:rsidR="00E252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Ground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Non-Regulated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Transportation by Sea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Non-Regulated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Transportation by Air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Non-Regulated</w:t>
      </w:r>
    </w:p>
    <w:p w:rsidR="00E252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15. REGULATORY INFORMATION</w:t>
      </w:r>
    </w:p>
    <w:p w:rsidR="00E25274" w:rsidRPr="00D9741B" w:rsidRDefault="00E25274" w:rsidP="009C2CA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9741B">
        <w:rPr>
          <w:rFonts w:ascii="Bookman Old Style" w:hAnsi="Bookman Old Style"/>
          <w:sz w:val="24"/>
          <w:szCs w:val="24"/>
        </w:rPr>
        <w:t>The product described in this Material Safety Data Sheet is regulated under the European</w:t>
      </w:r>
      <w:r w:rsidRPr="00D9741B">
        <w:rPr>
          <w:rFonts w:ascii="Bookman Old Style" w:hAnsi="Bookman Old Style" w:cs="TimesNewRomanBold"/>
          <w:bCs/>
          <w:sz w:val="19"/>
          <w:szCs w:val="19"/>
          <w:lang w:eastAsia="it-IT"/>
        </w:rPr>
        <w:t xml:space="preserve"> </w:t>
      </w:r>
      <w:r w:rsidRPr="00D9741B">
        <w:rPr>
          <w:rFonts w:ascii="Bookman Old Style" w:hAnsi="Bookman Old Style"/>
          <w:sz w:val="24"/>
          <w:szCs w:val="24"/>
        </w:rPr>
        <w:t>COUNCIL DIRECTIVE of 27 July 1976 on the approximation of the laws of the Member States relating to cosmetic products (76/768/EEC) and is safe to use as per directions on container and box.</w:t>
      </w:r>
    </w:p>
    <w:p w:rsidR="005A534F" w:rsidRDefault="005A534F" w:rsidP="00E252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16. OTHER INFORMATION</w:t>
      </w:r>
    </w:p>
    <w:p w:rsidR="00E25274" w:rsidRPr="00983674" w:rsidRDefault="00E25274" w:rsidP="00E2527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Date of preparation</w:t>
      </w:r>
      <w:r w:rsidRPr="00983674">
        <w:rPr>
          <w:rFonts w:ascii="Bookman Old Style" w:hAnsi="Bookman Old Style"/>
          <w:b/>
          <w:sz w:val="24"/>
          <w:szCs w:val="24"/>
        </w:rPr>
        <w:tab/>
      </w:r>
    </w:p>
    <w:p w:rsidR="00E25274" w:rsidRPr="00983674" w:rsidRDefault="00E25274" w:rsidP="00E2527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or last revision of </w:t>
      </w:r>
      <w:r w:rsidR="007C6C84">
        <w:rPr>
          <w:rFonts w:ascii="Bookman Old Style" w:hAnsi="Bookman Old Style"/>
          <w:b/>
          <w:sz w:val="24"/>
          <w:szCs w:val="24"/>
        </w:rPr>
        <w:tab/>
      </w:r>
      <w:r w:rsidR="007C6C84">
        <w:rPr>
          <w:rFonts w:ascii="Bookman Old Style" w:hAnsi="Bookman Old Style"/>
          <w:b/>
          <w:sz w:val="24"/>
          <w:szCs w:val="24"/>
        </w:rPr>
        <w:tab/>
      </w:r>
      <w:r w:rsidR="007C6C84" w:rsidRPr="007C6C84">
        <w:rPr>
          <w:rFonts w:ascii="Bookman Old Style" w:hAnsi="Bookman Old Style"/>
          <w:sz w:val="24"/>
          <w:szCs w:val="24"/>
        </w:rPr>
        <w:t>May 2017</w:t>
      </w:r>
    </w:p>
    <w:p w:rsidR="00E25274" w:rsidRDefault="00E25274" w:rsidP="00E2527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MSDS</w:t>
      </w:r>
      <w:r w:rsidRPr="00983674">
        <w:rPr>
          <w:rFonts w:ascii="Bookman Old Style" w:hAnsi="Bookman Old Style"/>
          <w:b/>
          <w:sz w:val="24"/>
          <w:szCs w:val="24"/>
        </w:rPr>
        <w:tab/>
      </w:r>
    </w:p>
    <w:p w:rsidR="00592058" w:rsidRDefault="00592058" w:rsidP="00E2527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592058" w:rsidRPr="00983674" w:rsidRDefault="00592058" w:rsidP="00E2527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9729D2" w:rsidRDefault="009729D2"/>
    <w:sectPr w:rsidR="009729D2" w:rsidSect="009729D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B76" w:rsidRDefault="00A12B76" w:rsidP="00AF6BF1">
      <w:pPr>
        <w:spacing w:after="0" w:line="240" w:lineRule="auto"/>
      </w:pPr>
      <w:r>
        <w:separator/>
      </w:r>
    </w:p>
  </w:endnote>
  <w:endnote w:type="continuationSeparator" w:id="0">
    <w:p w:rsidR="00A12B76" w:rsidRDefault="00A12B76" w:rsidP="00AF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BF1" w:rsidRDefault="009E7356">
    <w:pPr>
      <w:pStyle w:val="Footer"/>
    </w:pPr>
    <w:r>
      <w:rPr>
        <w:noProof/>
      </w:rPr>
      <w:drawing>
        <wp:inline distT="0" distB="0" distL="0" distR="0">
          <wp:extent cx="5905500" cy="82867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B76" w:rsidRDefault="00A12B76" w:rsidP="00AF6BF1">
      <w:pPr>
        <w:spacing w:after="0" w:line="240" w:lineRule="auto"/>
      </w:pPr>
      <w:r>
        <w:separator/>
      </w:r>
    </w:p>
  </w:footnote>
  <w:footnote w:type="continuationSeparator" w:id="0">
    <w:p w:rsidR="00A12B76" w:rsidRDefault="00A12B76" w:rsidP="00AF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BF1" w:rsidRDefault="00AF6BF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-244475</wp:posOffset>
          </wp:positionV>
          <wp:extent cx="7003415" cy="153352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341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25274"/>
    <w:rsid w:val="000315D1"/>
    <w:rsid w:val="00046AC4"/>
    <w:rsid w:val="00050475"/>
    <w:rsid w:val="000534BC"/>
    <w:rsid w:val="000618D3"/>
    <w:rsid w:val="0006394F"/>
    <w:rsid w:val="000A3885"/>
    <w:rsid w:val="000B3CAA"/>
    <w:rsid w:val="000C5227"/>
    <w:rsid w:val="000D3858"/>
    <w:rsid w:val="000E7BF9"/>
    <w:rsid w:val="00103CD5"/>
    <w:rsid w:val="00115123"/>
    <w:rsid w:val="00132FA5"/>
    <w:rsid w:val="00140790"/>
    <w:rsid w:val="00173208"/>
    <w:rsid w:val="0018539A"/>
    <w:rsid w:val="0019504C"/>
    <w:rsid w:val="001A2F06"/>
    <w:rsid w:val="001D4BA9"/>
    <w:rsid w:val="00206D3A"/>
    <w:rsid w:val="002154F0"/>
    <w:rsid w:val="00256868"/>
    <w:rsid w:val="00276BEF"/>
    <w:rsid w:val="002862E5"/>
    <w:rsid w:val="003010EE"/>
    <w:rsid w:val="00314A2A"/>
    <w:rsid w:val="00323510"/>
    <w:rsid w:val="003A3627"/>
    <w:rsid w:val="003A4B6D"/>
    <w:rsid w:val="003E3DA9"/>
    <w:rsid w:val="004063D3"/>
    <w:rsid w:val="004A3B72"/>
    <w:rsid w:val="004A68A6"/>
    <w:rsid w:val="004C221F"/>
    <w:rsid w:val="004D2290"/>
    <w:rsid w:val="0055001A"/>
    <w:rsid w:val="00566896"/>
    <w:rsid w:val="00592058"/>
    <w:rsid w:val="00597796"/>
    <w:rsid w:val="005A1820"/>
    <w:rsid w:val="005A534F"/>
    <w:rsid w:val="005B71B1"/>
    <w:rsid w:val="00635E69"/>
    <w:rsid w:val="006602E5"/>
    <w:rsid w:val="00662DEC"/>
    <w:rsid w:val="0067182C"/>
    <w:rsid w:val="006977C3"/>
    <w:rsid w:val="006C5A94"/>
    <w:rsid w:val="006C7DD7"/>
    <w:rsid w:val="006D7772"/>
    <w:rsid w:val="00720B17"/>
    <w:rsid w:val="00724F2F"/>
    <w:rsid w:val="007635EA"/>
    <w:rsid w:val="007839D2"/>
    <w:rsid w:val="007C6C84"/>
    <w:rsid w:val="007D5ED6"/>
    <w:rsid w:val="00805951"/>
    <w:rsid w:val="00894E86"/>
    <w:rsid w:val="00961AA5"/>
    <w:rsid w:val="009729D2"/>
    <w:rsid w:val="0098615B"/>
    <w:rsid w:val="009A36FB"/>
    <w:rsid w:val="009C22E0"/>
    <w:rsid w:val="009C2CAB"/>
    <w:rsid w:val="009E05BA"/>
    <w:rsid w:val="009E4856"/>
    <w:rsid w:val="009E4C48"/>
    <w:rsid w:val="009E7356"/>
    <w:rsid w:val="00A12B76"/>
    <w:rsid w:val="00A15093"/>
    <w:rsid w:val="00AC7AB9"/>
    <w:rsid w:val="00AE67ED"/>
    <w:rsid w:val="00AF6BF1"/>
    <w:rsid w:val="00B0202B"/>
    <w:rsid w:val="00B72DD9"/>
    <w:rsid w:val="00B80829"/>
    <w:rsid w:val="00BA5712"/>
    <w:rsid w:val="00BC5A7A"/>
    <w:rsid w:val="00BC6955"/>
    <w:rsid w:val="00BE0A92"/>
    <w:rsid w:val="00BF377C"/>
    <w:rsid w:val="00C56D74"/>
    <w:rsid w:val="00C647FC"/>
    <w:rsid w:val="00CC382F"/>
    <w:rsid w:val="00CC3F8F"/>
    <w:rsid w:val="00CC5E2A"/>
    <w:rsid w:val="00CD2011"/>
    <w:rsid w:val="00D053EB"/>
    <w:rsid w:val="00D205FA"/>
    <w:rsid w:val="00D408C2"/>
    <w:rsid w:val="00D52F77"/>
    <w:rsid w:val="00D7450F"/>
    <w:rsid w:val="00D9741B"/>
    <w:rsid w:val="00DC4871"/>
    <w:rsid w:val="00DE064B"/>
    <w:rsid w:val="00E24989"/>
    <w:rsid w:val="00E25274"/>
    <w:rsid w:val="00E334F7"/>
    <w:rsid w:val="00E35B87"/>
    <w:rsid w:val="00E41B6A"/>
    <w:rsid w:val="00E5464D"/>
    <w:rsid w:val="00E60640"/>
    <w:rsid w:val="00E9001A"/>
    <w:rsid w:val="00EE247D"/>
    <w:rsid w:val="00F061FA"/>
    <w:rsid w:val="00F1695C"/>
    <w:rsid w:val="00F1767A"/>
    <w:rsid w:val="00F35D86"/>
    <w:rsid w:val="00F50306"/>
    <w:rsid w:val="00F733B9"/>
    <w:rsid w:val="00FA5D7B"/>
    <w:rsid w:val="00FA70FE"/>
    <w:rsid w:val="00FB5F4D"/>
    <w:rsid w:val="00FD769C"/>
    <w:rsid w:val="00FE0665"/>
    <w:rsid w:val="00FE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7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5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274"/>
    <w:rPr>
      <w:rFonts w:ascii="Calibri" w:eastAsia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527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527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F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BF1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5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64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76B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6B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7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5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274"/>
    <w:rPr>
      <w:rFonts w:ascii="Calibri" w:eastAsia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527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527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F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BF1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5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64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76B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6B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UMENDRA</dc:creator>
  <cp:lastModifiedBy>santosh.sharma</cp:lastModifiedBy>
  <cp:revision>78</cp:revision>
  <dcterms:created xsi:type="dcterms:W3CDTF">2017-07-13T12:51:00Z</dcterms:created>
  <dcterms:modified xsi:type="dcterms:W3CDTF">2019-09-12T07:29:00Z</dcterms:modified>
</cp:coreProperties>
</file>